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4B2D69" w:rsidP="0041298F">
            <w:pPr>
              <w:pStyle w:val="Picture"/>
            </w:pPr>
            <w:r>
              <w:pict>
                <v:shape id="_x0000_i1027" type="#_x0000_t75" style="width:6in;height:33.3pt">
                  <v:imagedata r:id="rId7" o:title="" croptop="7373f" cropbottom="21299f"/>
                </v:shape>
              </w:pict>
            </w:r>
          </w:p>
        </w:tc>
      </w:tr>
    </w:tbl>
    <w:p w:rsidR="002C5E76" w:rsidRPr="0041298F" w:rsidRDefault="004B2D69" w:rsidP="002C5E76">
      <w:pPr>
        <w:pStyle w:val="FFSHeading"/>
      </w:pPr>
      <w:r>
        <w:pict>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1F0DBC">
        <w:t>2.2.2 pH of the Pantry</w:t>
      </w:r>
    </w:p>
    <w:p w:rsidR="002C5E76" w:rsidRDefault="002C5E76" w:rsidP="002C5E76"/>
    <w:p w:rsidR="002C5E76" w:rsidRDefault="002C5E76" w:rsidP="002C5E76">
      <w:pPr>
        <w:pStyle w:val="ActivitySection"/>
      </w:pPr>
      <w:r>
        <w:t>Purpose</w:t>
      </w:r>
    </w:p>
    <w:p w:rsidR="001F0DBC" w:rsidRDefault="001F0DBC" w:rsidP="001F0DBC">
      <w:pPr>
        <w:pStyle w:val="ActivityBody"/>
      </w:pPr>
      <w:r>
        <w:t xml:space="preserve">Acids and bases are used throughout food production to process, preserve, and provide flavors. While acid and base containing foods have been used throughout history, it was not until the twentieth century scientists defined the structure and function of these compounds. Acids contain a surplus of hydrogen ions and have a positive charge. Bases produce extra hydroxide ions and have a negative charge. The pH scale measures the concentration of hydrogen ions. It is a scale from 0-14 with 0 being the most acidic, 7 is neutral, and 14 is the most basic. </w:t>
      </w:r>
      <w:proofErr w:type="gramStart"/>
      <w:r>
        <w:t>pH</w:t>
      </w:r>
      <w:proofErr w:type="gramEnd"/>
      <w:r>
        <w:t xml:space="preserve"> is measured as a logarithm therefore each number represents 10 times greater or fewer hydrogen ions.</w:t>
      </w:r>
    </w:p>
    <w:p w:rsidR="001F0DBC" w:rsidRPr="008B297B" w:rsidRDefault="001F0DBC" w:rsidP="001F0DBC"/>
    <w:p w:rsidR="002C5E76" w:rsidRDefault="001F0DBC" w:rsidP="001F0DBC">
      <w:pPr>
        <w:pStyle w:val="ActivityBody"/>
      </w:pPr>
      <w:r>
        <w:t xml:space="preserve">In previous courses, you have studied the pH of different substances. In food science, consider how pH affects food and its characteristics. </w:t>
      </w:r>
      <w:proofErr w:type="gramStart"/>
      <w:r>
        <w:t>pH</w:t>
      </w:r>
      <w:proofErr w:type="gramEnd"/>
      <w:r>
        <w:t xml:space="preserve"> influences how food reacts chemically. In addition to chemical reactions, pH also influences the taste, color, and texture of some food products. What ways can food be manipulated by pH?</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1F0DBC" w:rsidTr="001F0DBC">
        <w:trPr>
          <w:trHeight w:val="1464"/>
        </w:trPr>
        <w:tc>
          <w:tcPr>
            <w:tcW w:w="5499" w:type="dxa"/>
            <w:vMerge w:val="restart"/>
          </w:tcPr>
          <w:p w:rsidR="001F0DBC" w:rsidRDefault="001F0DBC" w:rsidP="00BE7183">
            <w:pPr>
              <w:pStyle w:val="ActivityBodyBold"/>
            </w:pPr>
            <w:r>
              <w:t>Per station:</w:t>
            </w:r>
          </w:p>
          <w:p w:rsidR="001F0DBC" w:rsidRDefault="001F0DBC" w:rsidP="001F0DBC">
            <w:pPr>
              <w:pStyle w:val="Activitybullet"/>
            </w:pPr>
            <w:r>
              <w:t>2 labeled solutions</w:t>
            </w:r>
          </w:p>
          <w:p w:rsidR="001F0DBC" w:rsidRDefault="001F0DBC" w:rsidP="001F0DBC">
            <w:pPr>
              <w:pStyle w:val="Activitybullet"/>
            </w:pPr>
            <w:r>
              <w:t>2 glass stirring rods</w:t>
            </w:r>
          </w:p>
          <w:p w:rsidR="001F0DBC" w:rsidRDefault="001F0DBC" w:rsidP="001F0DBC">
            <w:pPr>
              <w:pStyle w:val="Activitybullet"/>
            </w:pPr>
            <w:r>
              <w:t>50ml beaker</w:t>
            </w:r>
          </w:p>
          <w:p w:rsidR="001F0DBC" w:rsidRDefault="001F0DBC" w:rsidP="001F0DBC">
            <w:pPr>
              <w:pStyle w:val="Activitybullet"/>
            </w:pPr>
            <w:r>
              <w:t>250ml beaker</w:t>
            </w:r>
          </w:p>
          <w:p w:rsidR="001F0DBC" w:rsidRDefault="001F0DBC" w:rsidP="001F0DBC">
            <w:pPr>
              <w:pStyle w:val="Activitybullet"/>
            </w:pPr>
            <w:r>
              <w:t>Rinse bottle</w:t>
            </w:r>
          </w:p>
          <w:p w:rsidR="001F0DBC" w:rsidRDefault="001F0DBC" w:rsidP="001F0DBC">
            <w:pPr>
              <w:pStyle w:val="Activitybullet"/>
            </w:pPr>
            <w:r>
              <w:t>Buffer solution</w:t>
            </w:r>
          </w:p>
          <w:p w:rsidR="001F0DBC" w:rsidRDefault="001F0DBC" w:rsidP="001F0DBC">
            <w:pPr>
              <w:pStyle w:val="Activitybullet"/>
            </w:pPr>
            <w:r>
              <w:t>Waste receptacle</w:t>
            </w:r>
          </w:p>
        </w:tc>
        <w:tc>
          <w:tcPr>
            <w:tcW w:w="5499" w:type="dxa"/>
          </w:tcPr>
          <w:p w:rsidR="001F0DBC" w:rsidRDefault="001F0DBC" w:rsidP="00BE7183">
            <w:pPr>
              <w:pStyle w:val="ActivityBodyBold"/>
            </w:pPr>
            <w:r>
              <w:t>Per pair</w:t>
            </w:r>
            <w:r w:rsidR="00724010">
              <w:t xml:space="preserve"> of students</w:t>
            </w:r>
            <w:r>
              <w:t>:</w:t>
            </w:r>
          </w:p>
          <w:p w:rsidR="001F0DBC" w:rsidRDefault="001F0DBC" w:rsidP="001F0DBC">
            <w:pPr>
              <w:pStyle w:val="Activitybullet"/>
            </w:pPr>
            <w:r>
              <w:t>LabQuest2</w:t>
            </w:r>
            <w:r w:rsidRPr="001F0DBC">
              <w:rPr>
                <w:rFonts w:cs="Arial"/>
                <w:vertAlign w:val="superscript"/>
              </w:rPr>
              <w:t>®</w:t>
            </w:r>
          </w:p>
          <w:p w:rsidR="001F0DBC" w:rsidRDefault="001F0DBC" w:rsidP="001F0DBC">
            <w:pPr>
              <w:pStyle w:val="Activitybullet"/>
            </w:pPr>
            <w:r>
              <w:t>Vernier flat pH sensor</w:t>
            </w:r>
          </w:p>
          <w:p w:rsidR="001F0DBC" w:rsidRDefault="001F0DBC" w:rsidP="001F0DBC">
            <w:pPr>
              <w:pStyle w:val="Activitybullet"/>
            </w:pPr>
            <w:r>
              <w:t>Computer with Internet access</w:t>
            </w:r>
          </w:p>
        </w:tc>
      </w:tr>
      <w:tr w:rsidR="001F0DBC" w:rsidTr="002C5E76">
        <w:trPr>
          <w:trHeight w:val="1464"/>
        </w:trPr>
        <w:tc>
          <w:tcPr>
            <w:tcW w:w="5499" w:type="dxa"/>
            <w:vMerge/>
          </w:tcPr>
          <w:p w:rsidR="001F0DBC" w:rsidRDefault="001F0DBC" w:rsidP="00BE7183">
            <w:pPr>
              <w:pStyle w:val="ActivityBodyBold"/>
            </w:pPr>
          </w:p>
        </w:tc>
        <w:tc>
          <w:tcPr>
            <w:tcW w:w="5499" w:type="dxa"/>
          </w:tcPr>
          <w:p w:rsidR="001F0DBC" w:rsidRDefault="001F0DBC" w:rsidP="00BE7183">
            <w:pPr>
              <w:pStyle w:val="ActivityBodyBold"/>
            </w:pPr>
            <w:r>
              <w:t>Per student:</w:t>
            </w:r>
          </w:p>
          <w:p w:rsidR="001F0DBC" w:rsidRDefault="00724010" w:rsidP="001F0DBC">
            <w:pPr>
              <w:pStyle w:val="Activitybullet"/>
            </w:pPr>
            <w:r>
              <w:t>Lab coat</w:t>
            </w:r>
          </w:p>
          <w:p w:rsidR="001F0DBC" w:rsidRDefault="001F0DBC" w:rsidP="001F0DBC">
            <w:pPr>
              <w:pStyle w:val="Activitybullet"/>
            </w:pPr>
            <w:r>
              <w:t>Disposable gloves</w:t>
            </w:r>
          </w:p>
          <w:p w:rsidR="001F0DBC" w:rsidRDefault="001F0DBC" w:rsidP="001F0DBC">
            <w:pPr>
              <w:pStyle w:val="Activitybullet"/>
            </w:pPr>
            <w:r>
              <w:t>Safety glasses</w:t>
            </w:r>
          </w:p>
          <w:p w:rsidR="001F0DBC" w:rsidRDefault="001F0DBC" w:rsidP="001F0DBC">
            <w:pPr>
              <w:pStyle w:val="Activitybullet"/>
            </w:pPr>
            <w:r>
              <w:t>Pen</w:t>
            </w:r>
          </w:p>
          <w:p w:rsidR="001F0DBC" w:rsidRDefault="001F0DBC" w:rsidP="001F0DBC">
            <w:pPr>
              <w:pStyle w:val="Activitybullet"/>
              <w:rPr>
                <w:rStyle w:val="Italic"/>
              </w:rPr>
            </w:pPr>
            <w:r w:rsidRPr="00617FB3">
              <w:rPr>
                <w:rStyle w:val="Italic"/>
              </w:rPr>
              <w:t>Agriscience Notebook</w:t>
            </w:r>
          </w:p>
          <w:p w:rsidR="001F0DBC" w:rsidRDefault="001F0DBC" w:rsidP="001F0DBC">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1F0DBC" w:rsidRDefault="001F0DBC" w:rsidP="001F0DBC">
      <w:pPr>
        <w:pStyle w:val="ActivityBody"/>
      </w:pPr>
      <w:r>
        <w:t>In this activity, you will work with a partner to determine the pH and functions of several common food ingredients. In order to save time, your teacher has prepared the solutions and mixtures. Follow the procedures below to test the pH of each food item. Then use the computer to research the functions of each ingredient in food recipes. Record your findings in Table 1</w:t>
      </w:r>
      <w:r w:rsidR="00645B1C">
        <w:t xml:space="preserve"> of </w:t>
      </w:r>
      <w:r w:rsidR="00645B1C" w:rsidRPr="00645B1C">
        <w:rPr>
          <w:rStyle w:val="Italic"/>
        </w:rPr>
        <w:t>Activity 2.2.2 Student Worksheet</w:t>
      </w:r>
      <w:r>
        <w:t>.</w:t>
      </w:r>
    </w:p>
    <w:p w:rsidR="001F0DBC" w:rsidRDefault="001F0DBC" w:rsidP="001F0DBC"/>
    <w:p w:rsidR="001F0DBC" w:rsidRDefault="001F0DBC" w:rsidP="001F0DBC">
      <w:pPr>
        <w:pStyle w:val="ActivityNumbers"/>
      </w:pPr>
      <w:r w:rsidRPr="000E5F8B">
        <w:t xml:space="preserve">Obtain and wear </w:t>
      </w:r>
      <w:r>
        <w:t>safety glasses, disposable gloves, and a lab apron because of exposure to corrosive and caustic substances.</w:t>
      </w:r>
    </w:p>
    <w:p w:rsidR="001F0DBC" w:rsidRDefault="001F0DBC" w:rsidP="001F0DBC">
      <w:pPr>
        <w:pStyle w:val="ActivityNumbers"/>
      </w:pPr>
      <w:r>
        <w:t>Your teacher will assign you and a partner to a station to begin. Proceed to that station.</w:t>
      </w:r>
    </w:p>
    <w:p w:rsidR="001F0DBC" w:rsidRDefault="004B2D69" w:rsidP="001F0DBC">
      <w:pPr>
        <w:pStyle w:val="ActivityNumbers"/>
      </w:pPr>
      <w:r>
        <w:t>If the contents of the solution have settled, stir the solution thoroughly usin</w:t>
      </w:r>
      <w:r>
        <w:t>g the stirring rod provided</w:t>
      </w:r>
      <w:r>
        <w:t>.</w:t>
      </w:r>
      <w:r>
        <w:t xml:space="preserve"> </w:t>
      </w:r>
      <w:r w:rsidR="001F0DBC">
        <w:t xml:space="preserve">Pour a 25ml sample of the first solution/mixture into the 50ml beaker. </w:t>
      </w:r>
    </w:p>
    <w:p w:rsidR="001F0DBC" w:rsidRDefault="001F0DBC" w:rsidP="001F0DBC">
      <w:pPr>
        <w:pStyle w:val="ActivityNumbers"/>
      </w:pPr>
      <w:r>
        <w:t xml:space="preserve">Place the pH sensor into the </w:t>
      </w:r>
      <w:bookmarkStart w:id="0" w:name="_GoBack"/>
      <w:bookmarkEnd w:id="0"/>
      <w:r>
        <w:t>solution in the 50ml beaker holding the sensor away from the sides and bottom of the beaker.</w:t>
      </w:r>
    </w:p>
    <w:p w:rsidR="001F0DBC" w:rsidRDefault="001F0DBC" w:rsidP="001F0DBC">
      <w:pPr>
        <w:pStyle w:val="ActivityNumbers"/>
      </w:pPr>
      <w:r>
        <w:lastRenderedPageBreak/>
        <w:t>Allow the reading to stabilize; this will take approximately 30 seconds. Record the result in Table 1</w:t>
      </w:r>
      <w:r w:rsidR="00645B1C">
        <w:t xml:space="preserve"> of </w:t>
      </w:r>
      <w:r w:rsidR="00645B1C" w:rsidRPr="00645B1C">
        <w:rPr>
          <w:rStyle w:val="Italic"/>
        </w:rPr>
        <w:t>Activity 2.2.2 Student Worksheet</w:t>
      </w:r>
      <w:r>
        <w:t>.</w:t>
      </w:r>
    </w:p>
    <w:p w:rsidR="001F0DBC" w:rsidRDefault="001F0DBC" w:rsidP="001F0DBC">
      <w:pPr>
        <w:pStyle w:val="ActivityNumbers"/>
      </w:pPr>
      <w:r>
        <w:t>Remove the sensor and rinse with distilled water over the 250ml beaker.</w:t>
      </w:r>
    </w:p>
    <w:p w:rsidR="001F0DBC" w:rsidRDefault="001F0DBC" w:rsidP="001F0DBC">
      <w:pPr>
        <w:pStyle w:val="ActivityNumbers"/>
      </w:pPr>
      <w:r>
        <w:t>Place the sensor in the buffer solution.</w:t>
      </w:r>
    </w:p>
    <w:p w:rsidR="001F0DBC" w:rsidRDefault="001F0DBC" w:rsidP="001F0DBC">
      <w:pPr>
        <w:pStyle w:val="ActivityNumbers"/>
      </w:pPr>
      <w:r>
        <w:t>Dispose of the solution as instructed and rinse the beaker 3-4 times with tap water. If an oil-based product, use soap and warm water to wash the beaker and the pH sensor.</w:t>
      </w:r>
    </w:p>
    <w:p w:rsidR="001F0DBC" w:rsidRDefault="001F0DBC" w:rsidP="001F0DBC">
      <w:pPr>
        <w:pStyle w:val="ActivityNumbers"/>
      </w:pPr>
      <w:r>
        <w:t>Repeat Step 3 – 8 for each solution at the station.</w:t>
      </w:r>
    </w:p>
    <w:p w:rsidR="001F0DBC" w:rsidRDefault="001F0DBC" w:rsidP="001F0DBC">
      <w:pPr>
        <w:pStyle w:val="ActivityNumbers"/>
      </w:pPr>
      <w:r>
        <w:t>Rotate stations when instructed to do so by your teacher.</w:t>
      </w:r>
    </w:p>
    <w:p w:rsidR="001F0DBC" w:rsidRDefault="001F0DBC" w:rsidP="001F0DBC">
      <w:pPr>
        <w:pStyle w:val="ActivityNumbers"/>
      </w:pPr>
      <w:r>
        <w:t>When you have completed data collection, work with your partner to research and determine the functions each item serves in foods.</w:t>
      </w:r>
    </w:p>
    <w:p w:rsidR="001F0DBC" w:rsidRDefault="001F0DBC" w:rsidP="001F0DBC"/>
    <w:p w:rsidR="001F0DBC" w:rsidRDefault="001F0DBC" w:rsidP="001F0DBC">
      <w:pPr>
        <w:pStyle w:val="ActivitySection"/>
      </w:pPr>
      <w:r>
        <w:t>Conclusion</w:t>
      </w:r>
    </w:p>
    <w:p w:rsidR="001F0DBC" w:rsidRDefault="001F0DBC" w:rsidP="001F0DBC">
      <w:pPr>
        <w:pStyle w:val="ActivityNumbers"/>
        <w:numPr>
          <w:ilvl w:val="0"/>
          <w:numId w:val="9"/>
        </w:numPr>
      </w:pPr>
      <w:r>
        <w:t>How does pH of a food influence how it is used as an ingredient?</w:t>
      </w:r>
    </w:p>
    <w:p w:rsidR="001F0DBC" w:rsidRDefault="001F0DBC" w:rsidP="001F0DBC">
      <w:pPr>
        <w:pStyle w:val="ActivityNumbers"/>
        <w:numPr>
          <w:ilvl w:val="0"/>
          <w:numId w:val="9"/>
        </w:numPr>
      </w:pPr>
      <w:r>
        <w:t>What are common functions of acidic foods? How does the acid contribute to this?</w:t>
      </w:r>
    </w:p>
    <w:p w:rsidR="00D25566" w:rsidRDefault="001F0DBC" w:rsidP="001F0DBC">
      <w:pPr>
        <w:pStyle w:val="ActivityNumbers"/>
      </w:pPr>
      <w:r>
        <w:t>What are common functions of basic foods? How does the alkalinity contribute to this?</w:t>
      </w:r>
    </w:p>
    <w:p w:rsidR="0033549D" w:rsidRDefault="0033549D" w:rsidP="001F0DBC">
      <w:pPr>
        <w:pStyle w:val="ActivityNumbers"/>
        <w:sectPr w:rsidR="0033549D"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rsidR="00210996" w:rsidRDefault="004B2D69" w:rsidP="00D25566">
      <w:pPr>
        <w:pStyle w:val="FFSHeading"/>
      </w:pPr>
      <w:r>
        <w:lastRenderedPageBreak/>
        <w:pict>
          <v:shape id="_x0000_i1029" type="#_x0000_t75" style="width:18.35pt;height:15.6pt" o:bullet="t" o:allowoverlap="f">
            <v:imagedata r:id="rId8" o:title="MCj02950710000[1]" gain="60293f"/>
          </v:shape>
        </w:pict>
      </w:r>
      <w:r w:rsidR="00D25566">
        <w:t xml:space="preserve"> Activity 2.2.2 pH of the Pantry</w:t>
      </w:r>
    </w:p>
    <w:p w:rsidR="00D25566" w:rsidRDefault="00D25566" w:rsidP="00D25566"/>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900"/>
        <w:gridCol w:w="7290"/>
      </w:tblGrid>
      <w:tr w:rsidR="00D25566" w:rsidRPr="00431593" w:rsidTr="005A28BE">
        <w:tc>
          <w:tcPr>
            <w:tcW w:w="10710" w:type="dxa"/>
            <w:gridSpan w:val="3"/>
            <w:tcBorders>
              <w:top w:val="nil"/>
              <w:left w:val="nil"/>
              <w:bottom w:val="single" w:sz="4" w:space="0" w:color="auto"/>
              <w:right w:val="nil"/>
            </w:tcBorders>
            <w:shd w:val="clear" w:color="auto" w:fill="auto"/>
          </w:tcPr>
          <w:p w:rsidR="00D25566" w:rsidRPr="00431593" w:rsidRDefault="00D25566" w:rsidP="002C1046">
            <w:pPr>
              <w:rPr>
                <w:rStyle w:val="KeyTerm"/>
              </w:rPr>
            </w:pPr>
            <w:r>
              <w:rPr>
                <w:rStyle w:val="KeyTerm"/>
              </w:rPr>
              <w:t>Table 1.</w:t>
            </w:r>
            <w:r w:rsidRPr="00431593">
              <w:rPr>
                <w:rStyle w:val="KeyTerm"/>
              </w:rPr>
              <w:t xml:space="preserve"> </w:t>
            </w:r>
            <w:r w:rsidRPr="00431593">
              <w:rPr>
                <w:rStyle w:val="KeyTermItalic"/>
              </w:rPr>
              <w:t>pH and Functions of Food Ingredients</w:t>
            </w:r>
          </w:p>
        </w:tc>
      </w:tr>
      <w:tr w:rsidR="00D25566" w:rsidTr="005A28BE">
        <w:tc>
          <w:tcPr>
            <w:tcW w:w="2520" w:type="dxa"/>
            <w:tcBorders>
              <w:top w:val="single" w:sz="4" w:space="0" w:color="auto"/>
            </w:tcBorders>
            <w:shd w:val="clear" w:color="auto" w:fill="auto"/>
          </w:tcPr>
          <w:p w:rsidR="00D25566" w:rsidRDefault="00D25566" w:rsidP="002C1046">
            <w:pPr>
              <w:pStyle w:val="RubricHeadings"/>
            </w:pPr>
            <w:r>
              <w:t>Ingredient</w:t>
            </w:r>
          </w:p>
        </w:tc>
        <w:tc>
          <w:tcPr>
            <w:tcW w:w="900" w:type="dxa"/>
            <w:tcBorders>
              <w:top w:val="single" w:sz="4" w:space="0" w:color="auto"/>
            </w:tcBorders>
            <w:shd w:val="clear" w:color="auto" w:fill="auto"/>
          </w:tcPr>
          <w:p w:rsidR="00D25566" w:rsidRDefault="00D25566" w:rsidP="002C1046">
            <w:pPr>
              <w:pStyle w:val="RubricHeadings"/>
            </w:pPr>
            <w:r>
              <w:t>pH</w:t>
            </w:r>
          </w:p>
        </w:tc>
        <w:tc>
          <w:tcPr>
            <w:tcW w:w="7290" w:type="dxa"/>
            <w:tcBorders>
              <w:top w:val="single" w:sz="4" w:space="0" w:color="auto"/>
            </w:tcBorders>
            <w:shd w:val="clear" w:color="auto" w:fill="auto"/>
          </w:tcPr>
          <w:p w:rsidR="00D25566" w:rsidRDefault="00D25566" w:rsidP="002C1046">
            <w:pPr>
              <w:pStyle w:val="RubricHeadings"/>
            </w:pPr>
            <w:r>
              <w:t>Functions in Recipes</w:t>
            </w:r>
          </w:p>
        </w:tc>
      </w:tr>
      <w:tr w:rsidR="00D25566" w:rsidTr="005A28BE">
        <w:trPr>
          <w:trHeight w:val="600"/>
        </w:trPr>
        <w:tc>
          <w:tcPr>
            <w:tcW w:w="2520" w:type="dxa"/>
            <w:shd w:val="clear" w:color="auto" w:fill="auto"/>
            <w:vAlign w:val="center"/>
          </w:tcPr>
          <w:p w:rsidR="00D25566" w:rsidRDefault="00D25566" w:rsidP="002C1046">
            <w:r>
              <w:t>All-purpose flour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Apple cider vinegar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Baking powder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Baking soda</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Butter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Buttermilk</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Corn starch</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Cream of tartar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Distilled white vinegar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Egg white</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Egg yolk</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Lemon juice</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Lye (food grade)</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Milk</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Salt</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Soy sauce</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Sugar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Vanilla extract</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Vegetable oil</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r w:rsidR="00D25566" w:rsidTr="005A28BE">
        <w:trPr>
          <w:trHeight w:val="600"/>
        </w:trPr>
        <w:tc>
          <w:tcPr>
            <w:tcW w:w="2520" w:type="dxa"/>
            <w:shd w:val="clear" w:color="auto" w:fill="auto"/>
            <w:vAlign w:val="center"/>
          </w:tcPr>
          <w:p w:rsidR="00D25566" w:rsidRDefault="00D25566" w:rsidP="002C1046">
            <w:r>
              <w:t>Whole wheat flour</w:t>
            </w:r>
          </w:p>
        </w:tc>
        <w:tc>
          <w:tcPr>
            <w:tcW w:w="900" w:type="dxa"/>
            <w:shd w:val="clear" w:color="auto" w:fill="auto"/>
          </w:tcPr>
          <w:p w:rsidR="00D25566" w:rsidRDefault="00D25566" w:rsidP="002C1046"/>
        </w:tc>
        <w:tc>
          <w:tcPr>
            <w:tcW w:w="7290" w:type="dxa"/>
            <w:shd w:val="clear" w:color="auto" w:fill="auto"/>
          </w:tcPr>
          <w:p w:rsidR="00D25566" w:rsidRDefault="00D25566" w:rsidP="002C1046"/>
        </w:tc>
      </w:tr>
    </w:tbl>
    <w:p w:rsidR="00D25566" w:rsidRPr="00D25566" w:rsidRDefault="00D25566" w:rsidP="00D25566"/>
    <w:sectPr w:rsidR="00D25566" w:rsidRPr="00D25566"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371" w:rsidRDefault="002B4371">
      <w:r>
        <w:separator/>
      </w:r>
    </w:p>
  </w:endnote>
  <w:endnote w:type="continuationSeparator" w:id="0">
    <w:p w:rsidR="002B4371" w:rsidRDefault="002B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E03370" w:rsidRPr="003B0686">
            <w:t xml:space="preserve"> – Activity </w:t>
          </w:r>
          <w:r w:rsidR="00D25566">
            <w:t>2.2.2 pH of the Pantry</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4B2D69">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D25566">
            <w:t>2.2.2 pH of the Pantry</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4B2D69">
            <w:rPr>
              <w:rStyle w:val="PageNumber"/>
              <w:rFonts w:cs="Arial"/>
              <w:noProof/>
              <w:szCs w:val="20"/>
            </w:rPr>
            <w:t>3</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371" w:rsidRDefault="002B4371">
      <w:r>
        <w:separator/>
      </w:r>
    </w:p>
  </w:footnote>
  <w:footnote w:type="continuationSeparator" w:id="0">
    <w:p w:rsidR="002B4371" w:rsidRDefault="002B4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1.55pt;height:11.55pt" o:bullet="t">
        <v:imagedata r:id="rId1" o:title="mso1DB"/>
      </v:shape>
    </w:pict>
  </w:numPicBullet>
  <w:numPicBullet w:numPicBulletId="1">
    <w:pict>
      <v:shape id="_x0000_i1190"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0DBC"/>
    <w:rsid w:val="00004D44"/>
    <w:rsid w:val="00023EF4"/>
    <w:rsid w:val="0006381D"/>
    <w:rsid w:val="000643C4"/>
    <w:rsid w:val="00095B65"/>
    <w:rsid w:val="000C04E3"/>
    <w:rsid w:val="000E30CE"/>
    <w:rsid w:val="00120DA8"/>
    <w:rsid w:val="00125FE3"/>
    <w:rsid w:val="00137252"/>
    <w:rsid w:val="00140531"/>
    <w:rsid w:val="001522F9"/>
    <w:rsid w:val="00153705"/>
    <w:rsid w:val="00157884"/>
    <w:rsid w:val="00164A78"/>
    <w:rsid w:val="00186EA4"/>
    <w:rsid w:val="001C5732"/>
    <w:rsid w:val="001D3468"/>
    <w:rsid w:val="001E706D"/>
    <w:rsid w:val="001F0DBC"/>
    <w:rsid w:val="001F5964"/>
    <w:rsid w:val="00210996"/>
    <w:rsid w:val="002212A2"/>
    <w:rsid w:val="002438C6"/>
    <w:rsid w:val="00251483"/>
    <w:rsid w:val="00261D56"/>
    <w:rsid w:val="002704AC"/>
    <w:rsid w:val="00270C46"/>
    <w:rsid w:val="00276DA5"/>
    <w:rsid w:val="00292340"/>
    <w:rsid w:val="002B0DD0"/>
    <w:rsid w:val="002B4371"/>
    <w:rsid w:val="002C5E76"/>
    <w:rsid w:val="002E4407"/>
    <w:rsid w:val="002F2976"/>
    <w:rsid w:val="002F3C64"/>
    <w:rsid w:val="003310C6"/>
    <w:rsid w:val="003340F2"/>
    <w:rsid w:val="0033549D"/>
    <w:rsid w:val="0034081A"/>
    <w:rsid w:val="00352B6E"/>
    <w:rsid w:val="003574C4"/>
    <w:rsid w:val="00395386"/>
    <w:rsid w:val="003A2FD6"/>
    <w:rsid w:val="003B0686"/>
    <w:rsid w:val="003B7DE8"/>
    <w:rsid w:val="003E2BBD"/>
    <w:rsid w:val="00403D91"/>
    <w:rsid w:val="0041298F"/>
    <w:rsid w:val="0041647F"/>
    <w:rsid w:val="0042007E"/>
    <w:rsid w:val="004434D0"/>
    <w:rsid w:val="0046713C"/>
    <w:rsid w:val="0048295B"/>
    <w:rsid w:val="004A44E1"/>
    <w:rsid w:val="004B1465"/>
    <w:rsid w:val="004B1A28"/>
    <w:rsid w:val="004B2D69"/>
    <w:rsid w:val="004C09EA"/>
    <w:rsid w:val="004C10B4"/>
    <w:rsid w:val="004C1D05"/>
    <w:rsid w:val="005016DB"/>
    <w:rsid w:val="005328FF"/>
    <w:rsid w:val="00537CA6"/>
    <w:rsid w:val="005460BE"/>
    <w:rsid w:val="00546966"/>
    <w:rsid w:val="00581DD4"/>
    <w:rsid w:val="00586BFE"/>
    <w:rsid w:val="005A28BE"/>
    <w:rsid w:val="005B2542"/>
    <w:rsid w:val="005E14F5"/>
    <w:rsid w:val="005F2928"/>
    <w:rsid w:val="005F3C3B"/>
    <w:rsid w:val="006208FA"/>
    <w:rsid w:val="00627274"/>
    <w:rsid w:val="006347F4"/>
    <w:rsid w:val="006360D5"/>
    <w:rsid w:val="00642FCB"/>
    <w:rsid w:val="00644EFE"/>
    <w:rsid w:val="00645B1C"/>
    <w:rsid w:val="00647F89"/>
    <w:rsid w:val="00654B6C"/>
    <w:rsid w:val="006552C0"/>
    <w:rsid w:val="006656BB"/>
    <w:rsid w:val="006838B0"/>
    <w:rsid w:val="006A4101"/>
    <w:rsid w:val="006A4781"/>
    <w:rsid w:val="006C4146"/>
    <w:rsid w:val="006D10CA"/>
    <w:rsid w:val="006F38A4"/>
    <w:rsid w:val="00703684"/>
    <w:rsid w:val="00715734"/>
    <w:rsid w:val="00724010"/>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5566"/>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15390"/>
    <w:rsid w:val="00F4061F"/>
    <w:rsid w:val="00F44AC7"/>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FE684B-7BE7-40BC-98DF-A047109D1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link w:val="ActivityNumbersChar"/>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ctivityNumbersChar">
    <w:name w:val="Activity Numbers Char"/>
    <w:link w:val="ActivityNumbers"/>
    <w:rsid w:val="001F0DBC"/>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3</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Activity 2.2.2 pH of the Pantry</vt:lpstr>
    </vt:vector>
  </TitlesOfParts>
  <Manager>Dan Jansen</Manager>
  <Company>Curriculum for Agricultural Science Education</Company>
  <LinksUpToDate>false</LinksUpToDate>
  <CharactersWithSpaces>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2.2.2 pH of the Pantry</dc:title>
  <dc:subject>FSS - Unit 2 - Lesson 2.2 Food Chemists</dc:subject>
  <dc:creator>Marlene Jansen</dc:creator>
  <cp:keywords/>
  <dc:description/>
  <cp:lastModifiedBy>Marlene Jansen</cp:lastModifiedBy>
  <cp:revision>3</cp:revision>
  <cp:lastPrinted>2014-03-03T20:17:00Z</cp:lastPrinted>
  <dcterms:created xsi:type="dcterms:W3CDTF">2015-06-20T18:15:00Z</dcterms:created>
  <dcterms:modified xsi:type="dcterms:W3CDTF">2015-08-31T18:10:00Z</dcterms:modified>
</cp:coreProperties>
</file>